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71A69" w14:textId="120C915A" w:rsidR="003133F0" w:rsidRPr="007F2303" w:rsidRDefault="003133F0" w:rsidP="008261BE">
      <w:pPr>
        <w:pStyle w:val="Prrafodelista"/>
        <w:spacing w:line="240" w:lineRule="auto"/>
        <w:ind w:left="0"/>
        <w:jc w:val="center"/>
        <w:rPr>
          <w:rFonts w:ascii="Aptos" w:hAnsi="Aptos"/>
          <w:b/>
          <w:sz w:val="28"/>
          <w:szCs w:val="28"/>
        </w:rPr>
      </w:pPr>
      <w:r w:rsidRPr="007F2303">
        <w:rPr>
          <w:rFonts w:ascii="Aptos" w:hAnsi="Aptos"/>
          <w:b/>
          <w:sz w:val="28"/>
          <w:szCs w:val="28"/>
        </w:rPr>
        <w:t xml:space="preserve">FORMULARIO </w:t>
      </w:r>
      <w:r w:rsidR="008261BE" w:rsidRPr="007F2303">
        <w:rPr>
          <w:rFonts w:ascii="Aptos" w:hAnsi="Aptos"/>
          <w:b/>
          <w:sz w:val="28"/>
          <w:szCs w:val="28"/>
        </w:rPr>
        <w:t xml:space="preserve">4 - </w:t>
      </w:r>
      <w:r w:rsidRPr="007F2303">
        <w:rPr>
          <w:rFonts w:ascii="Aptos" w:hAnsi="Aptos"/>
          <w:b/>
          <w:sz w:val="28"/>
          <w:szCs w:val="28"/>
        </w:rPr>
        <w:t>DECLARACIÓN JURADA</w:t>
      </w:r>
    </w:p>
    <w:p w14:paraId="1843D60C" w14:textId="77777777" w:rsidR="008261BE" w:rsidRPr="007F2303" w:rsidRDefault="008261BE" w:rsidP="007F2303">
      <w:pPr>
        <w:tabs>
          <w:tab w:val="left" w:pos="-720"/>
        </w:tabs>
        <w:suppressAutoHyphens/>
        <w:spacing w:after="0"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7F2303">
        <w:rPr>
          <w:rFonts w:ascii="Aptos" w:hAnsi="Aptos"/>
          <w:b/>
          <w:sz w:val="32"/>
          <w:szCs w:val="32"/>
          <w:lang w:val="pt-BR"/>
        </w:rPr>
        <w:t>CONVENIO BPS-CND</w:t>
      </w:r>
    </w:p>
    <w:p w14:paraId="7D774D7E" w14:textId="77777777" w:rsidR="008261BE" w:rsidRPr="007F2303" w:rsidRDefault="008261BE" w:rsidP="008261BE">
      <w:pP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32"/>
          <w:szCs w:val="32"/>
          <w:lang w:val="pt-BR"/>
        </w:rPr>
      </w:pPr>
      <w:r w:rsidRPr="007F2303">
        <w:rPr>
          <w:rFonts w:ascii="Aptos" w:hAnsi="Aptos"/>
          <w:b/>
          <w:sz w:val="32"/>
          <w:szCs w:val="32"/>
          <w:lang w:val="pt-BR"/>
        </w:rPr>
        <w:t xml:space="preserve">LLAMADO PÚBLICO A OFERTAS </w:t>
      </w:r>
      <w:r w:rsidRPr="007F2303">
        <w:rPr>
          <w:rFonts w:ascii="Aptos" w:hAnsi="Aptos"/>
          <w:b/>
          <w:bCs/>
          <w:spacing w:val="-2"/>
          <w:sz w:val="32"/>
          <w:szCs w:val="32"/>
          <w:lang w:val="pt-BR"/>
        </w:rPr>
        <w:t xml:space="preserve">Nº 01/2024 </w:t>
      </w:r>
    </w:p>
    <w:p w14:paraId="441B09C2" w14:textId="0635DBC6" w:rsidR="00266658" w:rsidRPr="007F2303" w:rsidRDefault="00925533" w:rsidP="00266658">
      <w:pPr>
        <w:pStyle w:val="Prrafodelista"/>
        <w:spacing w:line="240" w:lineRule="auto"/>
        <w:ind w:left="0"/>
        <w:jc w:val="center"/>
        <w:rPr>
          <w:rFonts w:ascii="Aptos" w:hAnsi="Aptos"/>
          <w:b/>
          <w:sz w:val="24"/>
          <w:szCs w:val="24"/>
        </w:rPr>
      </w:pPr>
      <w:r w:rsidRPr="007F2303">
        <w:rPr>
          <w:rFonts w:ascii="Aptos" w:hAnsi="Aptos"/>
          <w:b/>
          <w:bCs/>
          <w:spacing w:val="-2"/>
          <w:sz w:val="28"/>
          <w:szCs w:val="28"/>
          <w:lang w:val="pt-BR"/>
        </w:rPr>
        <w:t>SOLUCIÓN DE ALMACENAMIENTO DE DATOS</w:t>
      </w:r>
    </w:p>
    <w:p w14:paraId="59BBADF0" w14:textId="77777777" w:rsidR="003133F0" w:rsidRPr="007F2303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ptos" w:hAnsi="Aptos" w:cstheme="majorHAnsi"/>
          <w:bCs/>
          <w:sz w:val="24"/>
          <w:szCs w:val="24"/>
        </w:rPr>
      </w:pPr>
      <w:r w:rsidRPr="007F2303">
        <w:rPr>
          <w:rFonts w:ascii="Aptos" w:hAnsi="Aptos" w:cstheme="majorHAnsi"/>
          <w:bCs/>
          <w:sz w:val="24"/>
          <w:szCs w:val="24"/>
          <w:lang w:val="pt-BR"/>
        </w:rPr>
        <w:t xml:space="preserve">El/Los que </w:t>
      </w:r>
      <w:r w:rsidRPr="007F2303">
        <w:rPr>
          <w:rFonts w:ascii="Aptos" w:hAnsi="Aptos" w:cstheme="majorHAnsi"/>
          <w:bCs/>
          <w:sz w:val="24"/>
          <w:szCs w:val="24"/>
        </w:rPr>
        <w:t>suscriben</w:t>
      </w:r>
      <w:r w:rsidRPr="007F2303">
        <w:rPr>
          <w:rFonts w:ascii="Aptos" w:hAnsi="Aptos" w:cstheme="majorHAnsi"/>
          <w:bCs/>
          <w:sz w:val="24"/>
          <w:szCs w:val="24"/>
          <w:lang w:val="pt-BR"/>
        </w:rPr>
        <w:t xml:space="preserve">, </w:t>
      </w:r>
      <w:r w:rsidRPr="007F2303">
        <w:rPr>
          <w:rFonts w:ascii="Aptos" w:hAnsi="Aptos" w:cstheme="majorHAnsi"/>
          <w:bCs/>
          <w:sz w:val="24"/>
          <w:szCs w:val="24"/>
        </w:rPr>
        <w:t>e</w:t>
      </w:r>
      <w:r w:rsidR="00E66EBA" w:rsidRPr="007F2303">
        <w:rPr>
          <w:rFonts w:ascii="Aptos" w:hAnsi="Aptos" w:cstheme="majorHAnsi"/>
          <w:bCs/>
          <w:sz w:val="24"/>
          <w:szCs w:val="24"/>
        </w:rPr>
        <w:t xml:space="preserve">n representación de [IDENTIFICAR OFERENTE] </w:t>
      </w:r>
      <w:r w:rsidRPr="007F2303">
        <w:rPr>
          <w:rFonts w:ascii="Aptos" w:hAnsi="Aptos" w:cstheme="majorHAnsi"/>
          <w:bCs/>
          <w:sz w:val="24"/>
          <w:szCs w:val="24"/>
        </w:rPr>
        <w:t>DECLARO</w:t>
      </w:r>
      <w:r w:rsidRPr="007F2303">
        <w:rPr>
          <w:rFonts w:ascii="Aptos" w:hAnsi="Aptos" w:cstheme="majorHAnsi"/>
          <w:bCs/>
          <w:sz w:val="24"/>
          <w:szCs w:val="24"/>
          <w:lang w:val="pt-BR"/>
        </w:rPr>
        <w:t>/DECLARAMOS BAJO JURAMENTO que</w:t>
      </w:r>
      <w:r w:rsidRPr="007F2303">
        <w:rPr>
          <w:rFonts w:ascii="Aptos" w:hAnsi="Aptos" w:cstheme="majorHAnsi"/>
          <w:bCs/>
          <w:sz w:val="24"/>
          <w:szCs w:val="24"/>
        </w:rPr>
        <w:t>:</w:t>
      </w:r>
    </w:p>
    <w:p w14:paraId="100CB498" w14:textId="77777777" w:rsidR="003133F0" w:rsidRPr="007F2303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Aptos" w:hAnsi="Aptos" w:cstheme="majorHAnsi"/>
          <w:bCs/>
          <w:sz w:val="24"/>
          <w:szCs w:val="24"/>
        </w:rPr>
      </w:pPr>
    </w:p>
    <w:p w14:paraId="6C1E0A2E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 xml:space="preserve">Acepta en forma total y sin observaciones o exclusiones por su parte, las condiciones, especificaciones y detalles indicados en los Documentos del Llamado a Ofertas, Enmiendas, Comunicados y Aclaraciones. </w:t>
      </w:r>
    </w:p>
    <w:p w14:paraId="5779669E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Toda la información presentada es verdadera, y que el Oferente garantiza los datos de los materiales y equipos que propone en su Oferta, y deberá proporcionar folletos y “muestras” si se considera relevante para la comprensión de la Oferta.</w:t>
      </w:r>
    </w:p>
    <w:p w14:paraId="6762A86B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Se obliga a ejecutar el Proyecto por los montos globales totales incluidos en el Formulario 3: Oferta Económica. Ningún error u omisión podrá servir de pretexto para variar los precios y condiciones ofertados.</w:t>
      </w:r>
    </w:p>
    <w:p w14:paraId="4EE3F5B9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Se somete a las Leyes y Tribunales de la República Oriental del Uruguay, con exclusión de todo otro recurso u opción.</w:t>
      </w:r>
    </w:p>
    <w:p w14:paraId="1A56A6C8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No tiene conflicto de interés con ninguno de los restantes Oferentes intervinientes en el presente Llamado a Ofertas.</w:t>
      </w:r>
    </w:p>
    <w:p w14:paraId="094901B4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No ha tenido o mantiene, directa o indirectamente, dentro de los últimos 24 (veinticuatro) meses inmediatos anteriores a la fecha de Apertura de Ofertas, incumplimientos en un Contrato con CND que pueda incidir en la ejecución del Proyecto objeto del presente Llamado a Ofertas;</w:t>
      </w:r>
    </w:p>
    <w:p w14:paraId="50D30EF6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Los contratos que mantiene o ha tenido el Oferente con CND y BPS no han sido rescindidos total o parcialmente por culpa del Contratista dentro de los 24 (veinticuatro) meses inmediatos anteriores a la fecha de Apertura de Ofertas;</w:t>
      </w:r>
    </w:p>
    <w:p w14:paraId="4BF1D287" w14:textId="01357CDF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El Oferente, sus Directores o Administradores, Director de Proyecto, su personal directa o indirectamente vinculado a la oferta, no han tenido o mantienen dentro de los 24 (veinticuatro) meses inmediatos anteriores a la fecha de Apertura de Ofertas, ningún recurso, acción, pretensión o proceso (voluntario, contencioso o de cualquier otra naturaleza), ya sea en vía administrativa o jurisdiccional, con CND, cualquiera sea la calidad en que participen en el mismo, o han sido suspendidos para trabajar con alguno de ellos.</w:t>
      </w:r>
    </w:p>
    <w:p w14:paraId="172652BF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 xml:space="preserve">El Oferente no ha solicitado o sido declarado en concurso (o similar en caso de tratarse de un Oferente extranjero), en los últimos 5 (cinco) años anteriores a la fecha de apertura de las Ofertas, ni ello ha tenido lugar respecto de otra empresa en la cual coinciden los accionistas mayoritarios. </w:t>
      </w:r>
    </w:p>
    <w:p w14:paraId="34412ABA" w14:textId="77777777" w:rsidR="004A6912" w:rsidRPr="007F2303" w:rsidRDefault="004A6912" w:rsidP="004A6912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 xml:space="preserve">El Oferente no se encuentra inhibido de contratar con el Estado </w:t>
      </w:r>
      <w:proofErr w:type="gramStart"/>
      <w:r w:rsidRPr="007F2303">
        <w:rPr>
          <w:rFonts w:ascii="Aptos" w:hAnsi="Aptos"/>
        </w:rPr>
        <w:t>de acuerdo a</w:t>
      </w:r>
      <w:proofErr w:type="gramEnd"/>
      <w:r w:rsidRPr="007F2303">
        <w:rPr>
          <w:rFonts w:ascii="Aptos" w:hAnsi="Aptos"/>
        </w:rPr>
        <w:t xml:space="preserve"> la normativa aplicable a las contrataciones públicas.</w:t>
      </w:r>
    </w:p>
    <w:p w14:paraId="401F3894" w14:textId="208D7DB4" w:rsidR="002061D2" w:rsidRPr="007F2303" w:rsidRDefault="004A6912" w:rsidP="007F2303">
      <w:pPr>
        <w:pStyle w:val="Prrafodelista"/>
        <w:numPr>
          <w:ilvl w:val="0"/>
          <w:numId w:val="7"/>
        </w:numPr>
        <w:spacing w:after="240" w:line="240" w:lineRule="auto"/>
        <w:ind w:left="426" w:hanging="142"/>
        <w:jc w:val="both"/>
        <w:rPr>
          <w:rFonts w:ascii="Aptos" w:hAnsi="Aptos"/>
        </w:rPr>
      </w:pPr>
      <w:r w:rsidRPr="007F2303">
        <w:rPr>
          <w:rFonts w:ascii="Aptos" w:hAnsi="Aptos"/>
        </w:rPr>
        <w:t>No se encuentra vinculada directa, ni indirectamente a ninguna actividad ilícita, particularmente de lavado de activos, financiamiento del terrorismo y proliferación de armas de destrucción masiva, conforme a la regulación vigente.</w:t>
      </w:r>
    </w:p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5007"/>
      </w:tblGrid>
      <w:tr w:rsidR="007F2303" w:rsidRPr="007F2303" w14:paraId="67BF1058" w14:textId="77777777" w:rsidTr="007F2303">
        <w:trPr>
          <w:trHeight w:val="263"/>
          <w:jc w:val="right"/>
        </w:trPr>
        <w:tc>
          <w:tcPr>
            <w:tcW w:w="5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67F89" w14:textId="77777777" w:rsidR="007F2303" w:rsidRDefault="007F2303" w:rsidP="007F2303">
            <w:pPr>
              <w:spacing w:after="0" w:line="240" w:lineRule="auto"/>
              <w:jc w:val="both"/>
              <w:rPr>
                <w:rFonts w:ascii="Aptos" w:hAnsi="Aptos"/>
              </w:rPr>
            </w:pPr>
          </w:p>
          <w:p w14:paraId="76BA64EF" w14:textId="77777777" w:rsidR="007F2303" w:rsidRPr="007F2303" w:rsidRDefault="007F2303" w:rsidP="007F2303">
            <w:pPr>
              <w:spacing w:after="0" w:line="240" w:lineRule="auto"/>
              <w:jc w:val="both"/>
              <w:rPr>
                <w:rFonts w:ascii="Aptos" w:hAnsi="Aptos"/>
              </w:rPr>
            </w:pPr>
          </w:p>
        </w:tc>
      </w:tr>
    </w:tbl>
    <w:p w14:paraId="251AC4D4" w14:textId="2406CF08" w:rsidR="007F2303" w:rsidRPr="007F2303" w:rsidRDefault="007F2303" w:rsidP="007F2303">
      <w:pPr>
        <w:spacing w:after="240" w:line="240" w:lineRule="auto"/>
        <w:ind w:left="284"/>
        <w:jc w:val="right"/>
        <w:rPr>
          <w:rFonts w:ascii="Aptos" w:hAnsi="Aptos"/>
        </w:rPr>
      </w:pPr>
      <w:r w:rsidRPr="007F2303">
        <w:rPr>
          <w:rFonts w:ascii="Aptos" w:hAnsi="Aptos"/>
        </w:rPr>
        <w:t>Firma y Aclaración del Representante Legal</w:t>
      </w:r>
    </w:p>
    <w:sectPr w:rsidR="007F2303" w:rsidRPr="007F2303" w:rsidSect="007F2303">
      <w:pgSz w:w="11906" w:h="16838"/>
      <w:pgMar w:top="1417" w:right="1701" w:bottom="1417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FC38B" w14:textId="77777777" w:rsidR="007F2303" w:rsidRDefault="007F2303" w:rsidP="007F2303">
      <w:pPr>
        <w:spacing w:after="0" w:line="240" w:lineRule="auto"/>
      </w:pPr>
      <w:r>
        <w:separator/>
      </w:r>
    </w:p>
  </w:endnote>
  <w:endnote w:type="continuationSeparator" w:id="0">
    <w:p w14:paraId="158CEABE" w14:textId="77777777" w:rsidR="007F2303" w:rsidRDefault="007F2303" w:rsidP="007F2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C5A3C" w14:textId="77777777" w:rsidR="007F2303" w:rsidRDefault="007F2303" w:rsidP="007F2303">
      <w:pPr>
        <w:spacing w:after="0" w:line="240" w:lineRule="auto"/>
      </w:pPr>
      <w:r>
        <w:separator/>
      </w:r>
    </w:p>
  </w:footnote>
  <w:footnote w:type="continuationSeparator" w:id="0">
    <w:p w14:paraId="1F0A8CAC" w14:textId="77777777" w:rsidR="007F2303" w:rsidRDefault="007F2303" w:rsidP="007F2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04E5"/>
    <w:multiLevelType w:val="hybridMultilevel"/>
    <w:tmpl w:val="EBDCE1B6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08558">
    <w:abstractNumId w:val="6"/>
  </w:num>
  <w:num w:numId="2" w16cid:durableId="278878739">
    <w:abstractNumId w:val="4"/>
  </w:num>
  <w:num w:numId="3" w16cid:durableId="1549494706">
    <w:abstractNumId w:val="1"/>
  </w:num>
  <w:num w:numId="4" w16cid:durableId="1410730874">
    <w:abstractNumId w:val="3"/>
  </w:num>
  <w:num w:numId="5" w16cid:durableId="7741780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63899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1372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96C91"/>
    <w:rsid w:val="000A3CD0"/>
    <w:rsid w:val="000A5E4B"/>
    <w:rsid w:val="000B2F91"/>
    <w:rsid w:val="000E0BDB"/>
    <w:rsid w:val="00107FBB"/>
    <w:rsid w:val="00161A7A"/>
    <w:rsid w:val="00163465"/>
    <w:rsid w:val="00180B14"/>
    <w:rsid w:val="001C0540"/>
    <w:rsid w:val="002061D2"/>
    <w:rsid w:val="00266658"/>
    <w:rsid w:val="00294DB6"/>
    <w:rsid w:val="002A4041"/>
    <w:rsid w:val="00306A14"/>
    <w:rsid w:val="00312165"/>
    <w:rsid w:val="003133F0"/>
    <w:rsid w:val="00324B7B"/>
    <w:rsid w:val="00347B28"/>
    <w:rsid w:val="00356A66"/>
    <w:rsid w:val="003E5CA9"/>
    <w:rsid w:val="00433658"/>
    <w:rsid w:val="00460F6F"/>
    <w:rsid w:val="004673A5"/>
    <w:rsid w:val="004A6912"/>
    <w:rsid w:val="004F4353"/>
    <w:rsid w:val="004F5019"/>
    <w:rsid w:val="005026D1"/>
    <w:rsid w:val="0057271F"/>
    <w:rsid w:val="005B7E5D"/>
    <w:rsid w:val="005C177C"/>
    <w:rsid w:val="005C6D90"/>
    <w:rsid w:val="006114DC"/>
    <w:rsid w:val="00655F96"/>
    <w:rsid w:val="00663623"/>
    <w:rsid w:val="006862AB"/>
    <w:rsid w:val="006A3298"/>
    <w:rsid w:val="00703974"/>
    <w:rsid w:val="0077295D"/>
    <w:rsid w:val="007C597E"/>
    <w:rsid w:val="007D1BD8"/>
    <w:rsid w:val="007F1440"/>
    <w:rsid w:val="007F2303"/>
    <w:rsid w:val="00801B67"/>
    <w:rsid w:val="008261BE"/>
    <w:rsid w:val="0084558E"/>
    <w:rsid w:val="00873D33"/>
    <w:rsid w:val="00891B91"/>
    <w:rsid w:val="008B00AC"/>
    <w:rsid w:val="008C7700"/>
    <w:rsid w:val="008C7E2D"/>
    <w:rsid w:val="009075CF"/>
    <w:rsid w:val="00925533"/>
    <w:rsid w:val="00951272"/>
    <w:rsid w:val="00965539"/>
    <w:rsid w:val="00967C67"/>
    <w:rsid w:val="009C5B01"/>
    <w:rsid w:val="009F02BA"/>
    <w:rsid w:val="00A22A89"/>
    <w:rsid w:val="00A25D2F"/>
    <w:rsid w:val="00A34851"/>
    <w:rsid w:val="00A73E96"/>
    <w:rsid w:val="00AA1405"/>
    <w:rsid w:val="00AD0465"/>
    <w:rsid w:val="00AE37C6"/>
    <w:rsid w:val="00AE3E66"/>
    <w:rsid w:val="00B0246E"/>
    <w:rsid w:val="00B03A25"/>
    <w:rsid w:val="00B1157B"/>
    <w:rsid w:val="00B31FFB"/>
    <w:rsid w:val="00B57CE2"/>
    <w:rsid w:val="00BA746F"/>
    <w:rsid w:val="00BB43DB"/>
    <w:rsid w:val="00BC3B59"/>
    <w:rsid w:val="00BE1E39"/>
    <w:rsid w:val="00BE2DC4"/>
    <w:rsid w:val="00BE64BE"/>
    <w:rsid w:val="00C44C25"/>
    <w:rsid w:val="00C544D8"/>
    <w:rsid w:val="00C7077F"/>
    <w:rsid w:val="00CE129D"/>
    <w:rsid w:val="00CE4594"/>
    <w:rsid w:val="00D1605F"/>
    <w:rsid w:val="00D47C66"/>
    <w:rsid w:val="00DC3977"/>
    <w:rsid w:val="00E06876"/>
    <w:rsid w:val="00E07321"/>
    <w:rsid w:val="00E11FD6"/>
    <w:rsid w:val="00E66EBA"/>
    <w:rsid w:val="00EA6F2B"/>
    <w:rsid w:val="00ED0816"/>
    <w:rsid w:val="00ED10FB"/>
    <w:rsid w:val="00ED3C67"/>
    <w:rsid w:val="00EF4F50"/>
    <w:rsid w:val="00F01D70"/>
    <w:rsid w:val="00F050ED"/>
    <w:rsid w:val="00F7326D"/>
    <w:rsid w:val="00F83089"/>
    <w:rsid w:val="00FA2A3D"/>
    <w:rsid w:val="00FA7FB8"/>
    <w:rsid w:val="00FB2175"/>
    <w:rsid w:val="00FC2A2A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DFD037"/>
  <w15:chartTrackingRefBased/>
  <w15:docId w15:val="{6831557E-F45F-42EE-8960-ABE46E63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aliases w:val="TITULO 1,Párrafo de lista1,Texto,TIT 2 IND"/>
    <w:basedOn w:val="Normal"/>
    <w:link w:val="PrrafodelistaCar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1 Car,Párrafo de lista1 Car,Texto Car,TIT 2 IND Car"/>
    <w:link w:val="Prrafodelista"/>
    <w:uiPriority w:val="34"/>
    <w:locked/>
    <w:rsid w:val="004A6912"/>
    <w:rPr>
      <w:sz w:val="22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7F23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230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F23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230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b2c10774322d54187d3442d340a79c95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c4d243ecb02dec1ccbe04a84e6f7ccdc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7784DA-9E4A-41B1-B584-A39878D5A8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B5CC1F-836D-4C6C-9778-E618FDAB0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09B19-E099-49ED-9C69-46EC055E838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001fa71b-4bd9-4ca5-ba02-f63b9086c2df"/>
    <ds:schemaRef ds:uri="http://purl.org/dc/elements/1.1/"/>
    <ds:schemaRef ds:uri="http://schemas.microsoft.com/office/infopath/2007/PartnerControls"/>
    <ds:schemaRef ds:uri="441d482c-c0e2-4ed1-a59b-a87709ed940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440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>Luffi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Adrián Fránquez</cp:lastModifiedBy>
  <cp:revision>13</cp:revision>
  <cp:lastPrinted>2014-06-25T16:39:00Z</cp:lastPrinted>
  <dcterms:created xsi:type="dcterms:W3CDTF">2020-08-10T15:37:00Z</dcterms:created>
  <dcterms:modified xsi:type="dcterms:W3CDTF">2024-11-04T21:18:00Z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</Properties>
</file>